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401E6B30" w14:textId="77777777" w:rsidTr="00624F4F">
        <w:tc>
          <w:tcPr>
            <w:tcW w:w="1101" w:type="dxa"/>
          </w:tcPr>
          <w:p w14:paraId="401E6B2C" w14:textId="77777777" w:rsidR="00624F4F" w:rsidRDefault="00624F4F" w:rsidP="00624F4F">
            <w:pPr>
              <w:jc w:val="center"/>
              <w:rPr>
                <w:sz w:val="18"/>
                <w:szCs w:val="18"/>
              </w:rPr>
            </w:pPr>
            <w:r>
              <w:rPr>
                <w:noProof/>
              </w:rPr>
              <w:drawing>
                <wp:inline distT="0" distB="0" distL="0" distR="0" wp14:anchorId="401E6B89" wp14:editId="401E6B8A">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401E6B2D" w14:textId="77777777" w:rsidR="00624F4F" w:rsidRPr="00624F4F" w:rsidRDefault="00402E97" w:rsidP="00624F4F">
            <w:pPr>
              <w:pStyle w:val="Heading2"/>
              <w:spacing w:before="0"/>
              <w:outlineLvl w:val="1"/>
              <w:rPr>
                <w:color w:val="auto"/>
              </w:rPr>
            </w:pPr>
            <w:r w:rsidRPr="00402E97">
              <w:rPr>
                <w:color w:val="auto"/>
              </w:rPr>
              <w:t>Native Application Development</w:t>
            </w:r>
            <w:r w:rsidR="00624F4F" w:rsidRPr="00624F4F">
              <w:rPr>
                <w:color w:val="auto"/>
              </w:rPr>
              <w:t xml:space="preserve"> </w:t>
            </w:r>
          </w:p>
          <w:p w14:paraId="401E6B2E" w14:textId="77777777" w:rsidR="00624F4F" w:rsidRDefault="00624F4F" w:rsidP="00160854">
            <w:pPr>
              <w:ind w:right="-110"/>
              <w:rPr>
                <w:sz w:val="18"/>
                <w:szCs w:val="18"/>
              </w:rPr>
            </w:pPr>
            <w:r w:rsidRPr="00624F4F">
              <w:rPr>
                <w:sz w:val="18"/>
                <w:szCs w:val="18"/>
              </w:rPr>
              <w:t>Service Framework: Consultancy and Professional Services: Digital Experience Professional Services</w:t>
            </w:r>
            <w:r>
              <w:rPr>
                <w:sz w:val="18"/>
                <w:szCs w:val="18"/>
              </w:rPr>
              <w:t xml:space="preserve">: </w:t>
            </w:r>
            <w:r w:rsidR="00402E97" w:rsidRPr="00402E97">
              <w:rPr>
                <w:sz w:val="18"/>
                <w:szCs w:val="18"/>
              </w:rPr>
              <w:t>Native Application Development</w:t>
            </w:r>
          </w:p>
        </w:tc>
        <w:tc>
          <w:tcPr>
            <w:tcW w:w="1275" w:type="dxa"/>
          </w:tcPr>
          <w:p w14:paraId="401E6B2F" w14:textId="77777777" w:rsidR="00624F4F" w:rsidRDefault="00624F4F" w:rsidP="00624F4F">
            <w:pPr>
              <w:ind w:firstLine="34"/>
              <w:jc w:val="center"/>
              <w:rPr>
                <w:sz w:val="18"/>
                <w:szCs w:val="18"/>
              </w:rPr>
            </w:pPr>
            <w:r>
              <w:rPr>
                <w:sz w:val="18"/>
                <w:szCs w:val="18"/>
              </w:rPr>
              <w:t>Company logo</w:t>
            </w:r>
          </w:p>
        </w:tc>
      </w:tr>
    </w:tbl>
    <w:p w14:paraId="401E6B31" w14:textId="77777777" w:rsidR="00624F4F" w:rsidRPr="00624F4F" w:rsidRDefault="00624F4F" w:rsidP="00624F4F">
      <w:pPr>
        <w:rPr>
          <w:sz w:val="18"/>
          <w:szCs w:val="18"/>
        </w:rPr>
      </w:pPr>
    </w:p>
    <w:p w14:paraId="401E6B32" w14:textId="77777777" w:rsidR="00624F4F" w:rsidRPr="00624F4F" w:rsidRDefault="00624F4F" w:rsidP="00624F4F">
      <w:pPr>
        <w:spacing w:after="0"/>
        <w:rPr>
          <w:b/>
        </w:rPr>
      </w:pPr>
      <w:r w:rsidRPr="00624F4F">
        <w:rPr>
          <w:b/>
        </w:rPr>
        <w:t>Service Definition</w:t>
      </w:r>
    </w:p>
    <w:p w14:paraId="401E6B33" w14:textId="77777777" w:rsidR="004F2D12" w:rsidRPr="004F2D12" w:rsidRDefault="00402E97" w:rsidP="002A638C">
      <w:pPr>
        <w:spacing w:before="0" w:after="0"/>
        <w:jc w:val="both"/>
        <w:rPr>
          <w:rFonts w:asciiTheme="minorHAnsi" w:hAnsiTheme="minorHAnsi" w:cstheme="minorHAnsi"/>
          <w:sz w:val="22"/>
          <w:szCs w:val="22"/>
        </w:rPr>
      </w:pPr>
      <w:r w:rsidRPr="00402E97">
        <w:rPr>
          <w:rFonts w:asciiTheme="minorHAnsi" w:hAnsiTheme="minorHAnsi" w:cstheme="minorHAnsi"/>
          <w:sz w:val="22"/>
          <w:szCs w:val="22"/>
        </w:rPr>
        <w:t>Native application development involves online app development specifically for mobile platforms e.g. Google Play or Apple’s App Store; native apps can take full advantage of all the device features — for example they can use the smartphone camera, the GPS, the accelerometer, the compass, the list of contacts etc</w:t>
      </w:r>
      <w:r w:rsidR="004F2D12" w:rsidRPr="004F2D12">
        <w:rPr>
          <w:rFonts w:asciiTheme="minorHAnsi" w:hAnsiTheme="minorHAnsi" w:cstheme="minorHAnsi"/>
          <w:sz w:val="22"/>
          <w:szCs w:val="22"/>
        </w:rPr>
        <w:t xml:space="preserve">.  </w:t>
      </w:r>
    </w:p>
    <w:p w14:paraId="401E6B34" w14:textId="77777777" w:rsidR="00AE4A54" w:rsidRDefault="00AE4A54" w:rsidP="00473945">
      <w:pPr>
        <w:spacing w:after="0"/>
        <w:rPr>
          <w:b/>
        </w:rPr>
      </w:pPr>
    </w:p>
    <w:p w14:paraId="401E6B35"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401E6B38" w14:textId="77777777" w:rsidTr="00473945">
        <w:tc>
          <w:tcPr>
            <w:tcW w:w="2802" w:type="dxa"/>
          </w:tcPr>
          <w:p w14:paraId="401E6B36" w14:textId="77777777" w:rsidR="007C15DD" w:rsidRPr="00473945" w:rsidRDefault="007C15DD" w:rsidP="007C15DD">
            <w:pPr>
              <w:rPr>
                <w:sz w:val="22"/>
                <w:szCs w:val="22"/>
              </w:rPr>
            </w:pPr>
            <w:r w:rsidRPr="007C15DD">
              <w:rPr>
                <w:sz w:val="22"/>
                <w:szCs w:val="22"/>
              </w:rPr>
              <w:t>Contact Name:</w:t>
            </w:r>
          </w:p>
        </w:tc>
        <w:tc>
          <w:tcPr>
            <w:tcW w:w="6378" w:type="dxa"/>
          </w:tcPr>
          <w:p w14:paraId="401E6B37" w14:textId="77777777" w:rsidR="007C15DD" w:rsidRDefault="007C15DD" w:rsidP="007C15DD">
            <w:pPr>
              <w:rPr>
                <w:b/>
              </w:rPr>
            </w:pPr>
          </w:p>
        </w:tc>
      </w:tr>
      <w:tr w:rsidR="007C15DD" w14:paraId="401E6B3B" w14:textId="77777777" w:rsidTr="00473945">
        <w:tc>
          <w:tcPr>
            <w:tcW w:w="2802" w:type="dxa"/>
          </w:tcPr>
          <w:p w14:paraId="401E6B39" w14:textId="77777777" w:rsidR="007C15DD" w:rsidRPr="00473945" w:rsidRDefault="00473945" w:rsidP="007C15DD">
            <w:pPr>
              <w:rPr>
                <w:sz w:val="22"/>
                <w:szCs w:val="22"/>
              </w:rPr>
            </w:pPr>
            <w:r w:rsidRPr="007C15DD">
              <w:rPr>
                <w:sz w:val="22"/>
                <w:szCs w:val="22"/>
              </w:rPr>
              <w:t>Contact Number:</w:t>
            </w:r>
          </w:p>
        </w:tc>
        <w:tc>
          <w:tcPr>
            <w:tcW w:w="6378" w:type="dxa"/>
          </w:tcPr>
          <w:p w14:paraId="401E6B3A" w14:textId="77777777" w:rsidR="007C15DD" w:rsidRDefault="007C15DD" w:rsidP="007C15DD">
            <w:pPr>
              <w:rPr>
                <w:b/>
              </w:rPr>
            </w:pPr>
          </w:p>
        </w:tc>
      </w:tr>
      <w:tr w:rsidR="007C15DD" w14:paraId="401E6B3E" w14:textId="77777777" w:rsidTr="00473945">
        <w:tc>
          <w:tcPr>
            <w:tcW w:w="2802" w:type="dxa"/>
          </w:tcPr>
          <w:p w14:paraId="401E6B3C" w14:textId="77777777" w:rsidR="007C15DD" w:rsidRPr="00473945" w:rsidRDefault="00473945" w:rsidP="007C15DD">
            <w:pPr>
              <w:rPr>
                <w:sz w:val="22"/>
                <w:szCs w:val="22"/>
              </w:rPr>
            </w:pPr>
            <w:r w:rsidRPr="007C15DD">
              <w:rPr>
                <w:sz w:val="22"/>
                <w:szCs w:val="22"/>
              </w:rPr>
              <w:t>Contact Email:</w:t>
            </w:r>
          </w:p>
        </w:tc>
        <w:tc>
          <w:tcPr>
            <w:tcW w:w="6378" w:type="dxa"/>
          </w:tcPr>
          <w:p w14:paraId="401E6B3D" w14:textId="77777777" w:rsidR="007C15DD" w:rsidRDefault="007C15DD" w:rsidP="007C15DD">
            <w:pPr>
              <w:rPr>
                <w:b/>
              </w:rPr>
            </w:pPr>
          </w:p>
        </w:tc>
      </w:tr>
    </w:tbl>
    <w:p w14:paraId="401E6B3F" w14:textId="77777777" w:rsidR="00473945" w:rsidRDefault="00473945" w:rsidP="00473945">
      <w:pPr>
        <w:spacing w:after="0"/>
        <w:rPr>
          <w:b/>
        </w:rPr>
      </w:pPr>
    </w:p>
    <w:p w14:paraId="401E6B40" w14:textId="77777777" w:rsidR="004F2D12" w:rsidRDefault="004F2D12" w:rsidP="00473945">
      <w:pPr>
        <w:spacing w:after="0"/>
        <w:rPr>
          <w:b/>
        </w:rPr>
      </w:pPr>
      <w:r>
        <w:rPr>
          <w:b/>
        </w:rPr>
        <w:t>Service Competencies</w:t>
      </w:r>
    </w:p>
    <w:p w14:paraId="401E6B41" w14:textId="77777777" w:rsidR="00473945" w:rsidRPr="00473945" w:rsidRDefault="00402E97" w:rsidP="00473945">
      <w:pPr>
        <w:spacing w:after="120"/>
        <w:rPr>
          <w:rFonts w:asciiTheme="minorHAnsi" w:hAnsiTheme="minorHAnsi" w:cstheme="minorHAnsi"/>
          <w:sz w:val="22"/>
          <w:szCs w:val="22"/>
        </w:rPr>
      </w:pPr>
      <w:r w:rsidRPr="00402E97">
        <w:rPr>
          <w:rFonts w:asciiTheme="minorHAnsi" w:hAnsiTheme="minorHAnsi" w:cstheme="minorHAnsi"/>
          <w:sz w:val="22"/>
          <w:szCs w:val="22"/>
        </w:rPr>
        <w:t xml:space="preserve">Native </w:t>
      </w:r>
      <w:r>
        <w:rPr>
          <w:rFonts w:asciiTheme="minorHAnsi" w:hAnsiTheme="minorHAnsi" w:cstheme="minorHAnsi"/>
          <w:sz w:val="22"/>
          <w:szCs w:val="22"/>
        </w:rPr>
        <w:t>a</w:t>
      </w:r>
      <w:r w:rsidRPr="00402E97">
        <w:rPr>
          <w:rFonts w:asciiTheme="minorHAnsi" w:hAnsiTheme="minorHAnsi" w:cstheme="minorHAnsi"/>
          <w:sz w:val="22"/>
          <w:szCs w:val="22"/>
        </w:rPr>
        <w:t xml:space="preserve">pplication </w:t>
      </w:r>
      <w:r>
        <w:rPr>
          <w:rFonts w:asciiTheme="minorHAnsi" w:hAnsiTheme="minorHAnsi" w:cstheme="minorHAnsi"/>
          <w:sz w:val="22"/>
          <w:szCs w:val="22"/>
        </w:rPr>
        <w:t>d</w:t>
      </w:r>
      <w:r w:rsidRPr="00402E97">
        <w:rPr>
          <w:rFonts w:asciiTheme="minorHAnsi" w:hAnsiTheme="minorHAnsi" w:cstheme="minorHAnsi"/>
          <w:sz w:val="22"/>
          <w:szCs w:val="22"/>
        </w:rPr>
        <w:t xml:space="preserve">evelopment </w:t>
      </w:r>
      <w:r w:rsidR="00473945" w:rsidRPr="00473945">
        <w:rPr>
          <w:rFonts w:asciiTheme="minorHAnsi" w:hAnsiTheme="minorHAnsi" w:cstheme="minorHAnsi"/>
          <w:sz w:val="22"/>
          <w:szCs w:val="22"/>
        </w:rPr>
        <w:t>competencies (tick all that apply):</w:t>
      </w:r>
    </w:p>
    <w:p w14:paraId="401E6B42" w14:textId="77777777" w:rsidR="00402E97" w:rsidRPr="00402E97" w:rsidRDefault="008F0E80" w:rsidP="00402E97">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2070034513"/>
          <w14:checkbox>
            <w14:checked w14:val="0"/>
            <w14:checkedState w14:val="2612" w14:font="MS Gothic"/>
            <w14:uncheckedState w14:val="2610" w14:font="MS Gothic"/>
          </w14:checkbox>
        </w:sdtPr>
        <w:sdtEndPr/>
        <w:sdtContent>
          <w:r w:rsidR="00402E97">
            <w:rPr>
              <w:rFonts w:ascii="MS Gothic" w:eastAsia="MS Gothic" w:hAnsi="MS Gothic" w:cstheme="minorHAnsi" w:hint="eastAsia"/>
              <w:sz w:val="22"/>
              <w:szCs w:val="22"/>
            </w:rPr>
            <w:t>☐</w:t>
          </w:r>
        </w:sdtContent>
      </w:sdt>
      <w:r w:rsidR="00402E97" w:rsidRPr="00402E97">
        <w:rPr>
          <w:rFonts w:asciiTheme="minorHAnsi" w:hAnsiTheme="minorHAnsi" w:cstheme="minorHAnsi"/>
          <w:sz w:val="22"/>
          <w:szCs w:val="22"/>
        </w:rPr>
        <w:t xml:space="preserve"> expertise in mobile user interface design</w:t>
      </w:r>
    </w:p>
    <w:p w14:paraId="401E6B43" w14:textId="77777777" w:rsidR="00402E97" w:rsidRPr="00402E97" w:rsidRDefault="008F0E80" w:rsidP="00402E97">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82174147"/>
          <w14:checkbox>
            <w14:checked w14:val="0"/>
            <w14:checkedState w14:val="2612" w14:font="MS Gothic"/>
            <w14:uncheckedState w14:val="2610" w14:font="MS Gothic"/>
          </w14:checkbox>
        </w:sdtPr>
        <w:sdtEndPr/>
        <w:sdtContent>
          <w:r w:rsidR="00402E97" w:rsidRPr="00402E97">
            <w:rPr>
              <w:rFonts w:ascii="MS Gothic" w:eastAsia="MS Gothic" w:hAnsi="MS Gothic" w:cstheme="minorHAnsi" w:hint="eastAsia"/>
              <w:sz w:val="22"/>
              <w:szCs w:val="22"/>
            </w:rPr>
            <w:t>☐</w:t>
          </w:r>
        </w:sdtContent>
      </w:sdt>
      <w:r w:rsidR="00402E97" w:rsidRPr="00402E97">
        <w:rPr>
          <w:rFonts w:asciiTheme="minorHAnsi" w:hAnsiTheme="minorHAnsi" w:cstheme="minorHAnsi"/>
          <w:sz w:val="22"/>
          <w:szCs w:val="22"/>
        </w:rPr>
        <w:t xml:space="preserve"> expertise in mobile enterprise application platforms or integrated development environments</w:t>
      </w:r>
    </w:p>
    <w:p w14:paraId="401E6B44" w14:textId="52BB7B71" w:rsidR="00473945" w:rsidRDefault="008F0E80" w:rsidP="00402E97">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564472635"/>
          <w14:checkbox>
            <w14:checked w14:val="0"/>
            <w14:checkedState w14:val="2612" w14:font="MS Gothic"/>
            <w14:uncheckedState w14:val="2610" w14:font="MS Gothic"/>
          </w14:checkbox>
        </w:sdtPr>
        <w:sdtEndPr/>
        <w:sdtContent>
          <w:r w:rsidR="00402E97" w:rsidRPr="00402E97">
            <w:rPr>
              <w:rFonts w:ascii="MS Gothic" w:eastAsia="MS Gothic" w:hAnsi="MS Gothic" w:cstheme="minorHAnsi" w:hint="eastAsia"/>
              <w:sz w:val="22"/>
              <w:szCs w:val="22"/>
            </w:rPr>
            <w:t>☐</w:t>
          </w:r>
        </w:sdtContent>
      </w:sdt>
      <w:r w:rsidR="00402E97" w:rsidRPr="00402E97">
        <w:rPr>
          <w:rFonts w:asciiTheme="minorHAnsi" w:hAnsiTheme="minorHAnsi" w:cstheme="minorHAnsi"/>
          <w:sz w:val="22"/>
          <w:szCs w:val="22"/>
        </w:rPr>
        <w:t xml:space="preserve"> strong understanding of back-end data routing, security, authentication, authorization, working off-line, and service orchestration</w:t>
      </w:r>
    </w:p>
    <w:p w14:paraId="401E6B45"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401E6B4A" w14:textId="77777777" w:rsidTr="004F2D12">
        <w:tc>
          <w:tcPr>
            <w:tcW w:w="2802" w:type="dxa"/>
          </w:tcPr>
          <w:p w14:paraId="401E6B46"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401E6B47"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401E6B48" w14:textId="77777777" w:rsidR="004F2D12" w:rsidRDefault="004F2D12" w:rsidP="00473945">
            <w:pPr>
              <w:rPr>
                <w:color w:val="7F7F7F" w:themeColor="text1" w:themeTint="80"/>
                <w:sz w:val="22"/>
                <w:szCs w:val="22"/>
              </w:rPr>
            </w:pPr>
          </w:p>
          <w:p w14:paraId="401E6B49" w14:textId="77777777" w:rsidR="004F2D12" w:rsidRPr="004F2D12" w:rsidRDefault="004F2D12" w:rsidP="00473945">
            <w:pPr>
              <w:rPr>
                <w:color w:val="7F7F7F" w:themeColor="text1" w:themeTint="80"/>
                <w:sz w:val="22"/>
                <w:szCs w:val="22"/>
              </w:rPr>
            </w:pPr>
          </w:p>
        </w:tc>
      </w:tr>
      <w:tr w:rsidR="004F2D12" w14:paraId="401E6B50" w14:textId="77777777" w:rsidTr="004F2D12">
        <w:tc>
          <w:tcPr>
            <w:tcW w:w="2802" w:type="dxa"/>
          </w:tcPr>
          <w:p w14:paraId="401E6B4B" w14:textId="77777777" w:rsidR="004F2D12" w:rsidRPr="00F85A45" w:rsidRDefault="004F2D12" w:rsidP="00473945">
            <w:pPr>
              <w:rPr>
                <w:sz w:val="22"/>
                <w:szCs w:val="22"/>
              </w:rPr>
            </w:pPr>
            <w:r w:rsidRPr="00F85A45">
              <w:rPr>
                <w:sz w:val="22"/>
                <w:szCs w:val="22"/>
              </w:rPr>
              <w:t>Provide Examples</w:t>
            </w:r>
          </w:p>
        </w:tc>
        <w:tc>
          <w:tcPr>
            <w:tcW w:w="6378" w:type="dxa"/>
          </w:tcPr>
          <w:p w14:paraId="401E6B4C"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401E6B4D"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402E97">
              <w:rPr>
                <w:color w:val="7F7F7F" w:themeColor="text1" w:themeTint="80"/>
                <w:sz w:val="22"/>
                <w:szCs w:val="22"/>
              </w:rPr>
              <w:t>n</w:t>
            </w:r>
            <w:r w:rsidR="00402E97" w:rsidRPr="00402E97">
              <w:rPr>
                <w:color w:val="7F7F7F" w:themeColor="text1" w:themeTint="80"/>
                <w:sz w:val="22"/>
                <w:szCs w:val="22"/>
              </w:rPr>
              <w:t xml:space="preserve">ative </w:t>
            </w:r>
            <w:r w:rsidR="00402E97">
              <w:rPr>
                <w:color w:val="7F7F7F" w:themeColor="text1" w:themeTint="80"/>
                <w:sz w:val="22"/>
                <w:szCs w:val="22"/>
              </w:rPr>
              <w:t>a</w:t>
            </w:r>
            <w:r w:rsidR="00402E97" w:rsidRPr="00402E97">
              <w:rPr>
                <w:color w:val="7F7F7F" w:themeColor="text1" w:themeTint="80"/>
                <w:sz w:val="22"/>
                <w:szCs w:val="22"/>
              </w:rPr>
              <w:t xml:space="preserve">pplication </w:t>
            </w:r>
            <w:r w:rsidR="00402E97">
              <w:rPr>
                <w:color w:val="7F7F7F" w:themeColor="text1" w:themeTint="80"/>
                <w:sz w:val="22"/>
                <w:szCs w:val="22"/>
              </w:rPr>
              <w:t>d</w:t>
            </w:r>
            <w:r w:rsidR="00402E97" w:rsidRPr="00402E97">
              <w:rPr>
                <w:color w:val="7F7F7F" w:themeColor="text1" w:themeTint="80"/>
                <w:sz w:val="22"/>
                <w:szCs w:val="22"/>
              </w:rPr>
              <w:t xml:space="preserve">evelopment </w:t>
            </w:r>
            <w:r w:rsidRPr="004F2D12">
              <w:rPr>
                <w:color w:val="7F7F7F" w:themeColor="text1" w:themeTint="80"/>
                <w:sz w:val="22"/>
                <w:szCs w:val="22"/>
              </w:rPr>
              <w:t>services to your customers</w:t>
            </w:r>
            <w:r w:rsidR="00831925">
              <w:rPr>
                <w:color w:val="7F7F7F" w:themeColor="text1" w:themeTint="80"/>
                <w:sz w:val="22"/>
                <w:szCs w:val="22"/>
              </w:rPr>
              <w:t>.</w:t>
            </w:r>
          </w:p>
          <w:p w14:paraId="401E6B4E" w14:textId="77777777" w:rsidR="004F2D12" w:rsidRDefault="004F2D12" w:rsidP="00473945">
            <w:pPr>
              <w:rPr>
                <w:b/>
              </w:rPr>
            </w:pPr>
          </w:p>
          <w:p w14:paraId="401E6B4F" w14:textId="77777777" w:rsidR="004F2D12" w:rsidRDefault="004F2D12" w:rsidP="00473945">
            <w:pPr>
              <w:rPr>
                <w:b/>
              </w:rPr>
            </w:pPr>
          </w:p>
        </w:tc>
      </w:tr>
      <w:tr w:rsidR="004F2D12" w14:paraId="401E6B54" w14:textId="77777777" w:rsidTr="004F2D12">
        <w:tc>
          <w:tcPr>
            <w:tcW w:w="2802" w:type="dxa"/>
          </w:tcPr>
          <w:p w14:paraId="401E6B51" w14:textId="6312AF8E" w:rsidR="004F2D12" w:rsidRPr="00F85A45" w:rsidRDefault="004F2D12" w:rsidP="00473945">
            <w:pPr>
              <w:rPr>
                <w:sz w:val="22"/>
                <w:szCs w:val="22"/>
              </w:rPr>
            </w:pPr>
            <w:r w:rsidRPr="00F85A45">
              <w:rPr>
                <w:sz w:val="22"/>
                <w:szCs w:val="22"/>
              </w:rPr>
              <w:t>Case Studies</w:t>
            </w:r>
            <w:r w:rsidR="00F92FF3">
              <w:rPr>
                <w:sz w:val="22"/>
                <w:szCs w:val="22"/>
              </w:rPr>
              <w:t xml:space="preserve"> (optional)</w:t>
            </w:r>
          </w:p>
        </w:tc>
        <w:tc>
          <w:tcPr>
            <w:tcW w:w="6378" w:type="dxa"/>
          </w:tcPr>
          <w:p w14:paraId="401E6B52" w14:textId="0BE00FB0"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w:t>
            </w:r>
            <w:r w:rsidR="008F0E80">
              <w:rPr>
                <w:color w:val="7F7F7F" w:themeColor="text1" w:themeTint="80"/>
                <w:sz w:val="22"/>
                <w:szCs w:val="22"/>
              </w:rPr>
              <w:t>in PDF format or URL link</w:t>
            </w:r>
            <w:bookmarkStart w:id="0" w:name="_GoBack"/>
            <w:bookmarkEnd w:id="0"/>
            <w:r w:rsidR="00831925">
              <w:rPr>
                <w:color w:val="7F7F7F" w:themeColor="text1" w:themeTint="80"/>
                <w:sz w:val="22"/>
                <w:szCs w:val="22"/>
              </w:rPr>
              <w:t>) as supporting evidence.</w:t>
            </w:r>
          </w:p>
          <w:p w14:paraId="401E6B53" w14:textId="77777777" w:rsidR="00831925" w:rsidRPr="004F2D12" w:rsidRDefault="00831925" w:rsidP="004F2D12">
            <w:pPr>
              <w:rPr>
                <w:color w:val="7F7F7F" w:themeColor="text1" w:themeTint="80"/>
                <w:sz w:val="22"/>
                <w:szCs w:val="22"/>
              </w:rPr>
            </w:pPr>
          </w:p>
        </w:tc>
      </w:tr>
    </w:tbl>
    <w:p w14:paraId="401E6B55" w14:textId="77777777" w:rsidR="00473945" w:rsidRDefault="00473945" w:rsidP="00473945">
      <w:pPr>
        <w:spacing w:after="0"/>
        <w:rPr>
          <w:b/>
        </w:rPr>
      </w:pPr>
    </w:p>
    <w:p w14:paraId="401E6B56"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401E6B5F" w14:textId="77777777" w:rsidTr="00473945">
        <w:tc>
          <w:tcPr>
            <w:tcW w:w="2802" w:type="dxa"/>
          </w:tcPr>
          <w:p w14:paraId="401E6B57" w14:textId="77777777" w:rsidR="00473945" w:rsidRPr="00F85A45" w:rsidRDefault="00473945" w:rsidP="007C15DD">
            <w:pPr>
              <w:rPr>
                <w:sz w:val="22"/>
                <w:szCs w:val="22"/>
              </w:rPr>
            </w:pPr>
            <w:r w:rsidRPr="00F85A45">
              <w:rPr>
                <w:sz w:val="22"/>
                <w:szCs w:val="22"/>
              </w:rPr>
              <w:t>Resource Availability</w:t>
            </w:r>
          </w:p>
        </w:tc>
        <w:tc>
          <w:tcPr>
            <w:tcW w:w="6378" w:type="dxa"/>
          </w:tcPr>
          <w:p w14:paraId="401E6B58"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401E6B59" w14:textId="77777777" w:rsidR="00473945" w:rsidRPr="00473945" w:rsidRDefault="00473945" w:rsidP="007C15DD">
            <w:pPr>
              <w:rPr>
                <w:b/>
                <w:sz w:val="22"/>
                <w:szCs w:val="22"/>
              </w:rPr>
            </w:pPr>
          </w:p>
          <w:p w14:paraId="401E6B5A" w14:textId="77777777" w:rsidR="00473945" w:rsidRDefault="00473945" w:rsidP="007C15DD">
            <w:pPr>
              <w:rPr>
                <w:b/>
                <w:sz w:val="22"/>
                <w:szCs w:val="22"/>
              </w:rPr>
            </w:pPr>
          </w:p>
          <w:p w14:paraId="401E6B5B" w14:textId="77777777" w:rsidR="00473945" w:rsidRPr="00473945" w:rsidRDefault="00473945" w:rsidP="007C15DD">
            <w:pPr>
              <w:rPr>
                <w:b/>
                <w:sz w:val="22"/>
                <w:szCs w:val="22"/>
              </w:rPr>
            </w:pPr>
          </w:p>
          <w:p w14:paraId="401E6B5C" w14:textId="77777777" w:rsidR="00473945" w:rsidRDefault="00473945" w:rsidP="007C15DD">
            <w:pPr>
              <w:rPr>
                <w:b/>
                <w:sz w:val="22"/>
                <w:szCs w:val="22"/>
              </w:rPr>
            </w:pPr>
          </w:p>
          <w:p w14:paraId="401E6B5D" w14:textId="77777777" w:rsidR="00473945" w:rsidRPr="00473945" w:rsidRDefault="00473945" w:rsidP="007C15DD">
            <w:pPr>
              <w:rPr>
                <w:b/>
                <w:sz w:val="22"/>
                <w:szCs w:val="22"/>
              </w:rPr>
            </w:pPr>
          </w:p>
          <w:p w14:paraId="401E6B5E" w14:textId="77777777" w:rsidR="00473945" w:rsidRPr="00473945" w:rsidRDefault="00473945" w:rsidP="007C15DD">
            <w:pPr>
              <w:rPr>
                <w:b/>
                <w:sz w:val="22"/>
                <w:szCs w:val="22"/>
              </w:rPr>
            </w:pPr>
          </w:p>
        </w:tc>
      </w:tr>
      <w:tr w:rsidR="00473945" w14:paraId="401E6B66" w14:textId="77777777" w:rsidTr="00473945">
        <w:tc>
          <w:tcPr>
            <w:tcW w:w="2802" w:type="dxa"/>
          </w:tcPr>
          <w:p w14:paraId="401E6B60" w14:textId="77777777" w:rsidR="00473945" w:rsidRPr="00AB3EAC" w:rsidRDefault="00473945" w:rsidP="007C15DD">
            <w:pPr>
              <w:rPr>
                <w:sz w:val="22"/>
                <w:szCs w:val="22"/>
              </w:rPr>
            </w:pPr>
            <w:r w:rsidRPr="00AB3EAC">
              <w:rPr>
                <w:sz w:val="22"/>
                <w:szCs w:val="22"/>
              </w:rPr>
              <w:lastRenderedPageBreak/>
              <w:t>Capability Development</w:t>
            </w:r>
          </w:p>
        </w:tc>
        <w:tc>
          <w:tcPr>
            <w:tcW w:w="6378" w:type="dxa"/>
          </w:tcPr>
          <w:p w14:paraId="401E6B61"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B112CC">
              <w:rPr>
                <w:color w:val="7F7F7F" w:themeColor="text1" w:themeTint="80"/>
                <w:sz w:val="22"/>
                <w:szCs w:val="22"/>
              </w:rPr>
              <w:t>P</w:t>
            </w:r>
            <w:r w:rsidRPr="00473945">
              <w:rPr>
                <w:color w:val="7F7F7F" w:themeColor="text1" w:themeTint="80"/>
                <w:sz w:val="22"/>
                <w:szCs w:val="22"/>
              </w:rPr>
              <w:t xml:space="preserve">ublic </w:t>
            </w:r>
            <w:r w:rsidR="00B112CC">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401E6B62" w14:textId="77777777" w:rsidR="00473945" w:rsidRPr="00473945" w:rsidRDefault="00473945" w:rsidP="007C15DD">
            <w:pPr>
              <w:rPr>
                <w:color w:val="7F7F7F" w:themeColor="text1" w:themeTint="80"/>
                <w:sz w:val="22"/>
                <w:szCs w:val="22"/>
              </w:rPr>
            </w:pPr>
          </w:p>
          <w:p w14:paraId="401E6B63" w14:textId="77777777" w:rsidR="00473945" w:rsidRPr="00473945" w:rsidRDefault="00473945" w:rsidP="007C15DD">
            <w:pPr>
              <w:rPr>
                <w:b/>
                <w:sz w:val="22"/>
                <w:szCs w:val="22"/>
              </w:rPr>
            </w:pPr>
          </w:p>
          <w:p w14:paraId="401E6B64" w14:textId="77777777" w:rsidR="00473945" w:rsidRPr="00473945" w:rsidRDefault="00473945" w:rsidP="007C15DD">
            <w:pPr>
              <w:rPr>
                <w:b/>
                <w:sz w:val="22"/>
                <w:szCs w:val="22"/>
              </w:rPr>
            </w:pPr>
          </w:p>
          <w:p w14:paraId="401E6B65" w14:textId="77777777" w:rsidR="00473945" w:rsidRPr="00473945" w:rsidRDefault="00473945" w:rsidP="007C15DD">
            <w:pPr>
              <w:rPr>
                <w:b/>
                <w:sz w:val="22"/>
                <w:szCs w:val="22"/>
              </w:rPr>
            </w:pPr>
          </w:p>
        </w:tc>
      </w:tr>
      <w:tr w:rsidR="00473945" w14:paraId="401E6B6C" w14:textId="77777777" w:rsidTr="00473945">
        <w:tc>
          <w:tcPr>
            <w:tcW w:w="2802" w:type="dxa"/>
          </w:tcPr>
          <w:p w14:paraId="401E6B67" w14:textId="77777777" w:rsidR="00473945" w:rsidRPr="00AB3EAC" w:rsidRDefault="00473945" w:rsidP="007C15DD">
            <w:pPr>
              <w:rPr>
                <w:sz w:val="22"/>
                <w:szCs w:val="22"/>
              </w:rPr>
            </w:pPr>
            <w:r w:rsidRPr="00AB3EAC">
              <w:rPr>
                <w:sz w:val="22"/>
                <w:szCs w:val="22"/>
              </w:rPr>
              <w:t>Knowledge Management</w:t>
            </w:r>
          </w:p>
        </w:tc>
        <w:tc>
          <w:tcPr>
            <w:tcW w:w="6378" w:type="dxa"/>
          </w:tcPr>
          <w:p w14:paraId="401E6B68"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401E6B69" w14:textId="77777777" w:rsidR="00473945" w:rsidRPr="00473945" w:rsidRDefault="00473945" w:rsidP="007C15DD">
            <w:pPr>
              <w:rPr>
                <w:color w:val="7F7F7F" w:themeColor="text1" w:themeTint="80"/>
                <w:sz w:val="22"/>
                <w:szCs w:val="22"/>
              </w:rPr>
            </w:pPr>
          </w:p>
          <w:p w14:paraId="401E6B6A" w14:textId="77777777" w:rsidR="00473945" w:rsidRDefault="00473945" w:rsidP="007C15DD">
            <w:pPr>
              <w:rPr>
                <w:color w:val="7F7F7F" w:themeColor="text1" w:themeTint="80"/>
                <w:sz w:val="22"/>
                <w:szCs w:val="22"/>
              </w:rPr>
            </w:pPr>
          </w:p>
          <w:p w14:paraId="401E6B6B" w14:textId="77777777" w:rsidR="00473945" w:rsidRPr="00473945" w:rsidRDefault="00473945" w:rsidP="007C15DD">
            <w:pPr>
              <w:rPr>
                <w:color w:val="7F7F7F" w:themeColor="text1" w:themeTint="80"/>
                <w:sz w:val="22"/>
                <w:szCs w:val="22"/>
              </w:rPr>
            </w:pPr>
          </w:p>
        </w:tc>
      </w:tr>
      <w:tr w:rsidR="00473945" w14:paraId="401E6B73" w14:textId="77777777" w:rsidTr="00473945">
        <w:tc>
          <w:tcPr>
            <w:tcW w:w="2802" w:type="dxa"/>
          </w:tcPr>
          <w:p w14:paraId="401E6B6D" w14:textId="77777777" w:rsidR="00473945" w:rsidRPr="00AB3EAC" w:rsidRDefault="00473945" w:rsidP="007C15DD">
            <w:pPr>
              <w:rPr>
                <w:sz w:val="22"/>
                <w:szCs w:val="22"/>
              </w:rPr>
            </w:pPr>
            <w:r w:rsidRPr="00AB3EAC">
              <w:rPr>
                <w:sz w:val="22"/>
                <w:szCs w:val="22"/>
              </w:rPr>
              <w:t>Security</w:t>
            </w:r>
          </w:p>
        </w:tc>
        <w:tc>
          <w:tcPr>
            <w:tcW w:w="6378" w:type="dxa"/>
          </w:tcPr>
          <w:p w14:paraId="401E6B6E"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401E6B6F" w14:textId="77777777" w:rsidR="00473945" w:rsidRPr="00473945" w:rsidRDefault="00473945" w:rsidP="007C15DD">
            <w:pPr>
              <w:rPr>
                <w:color w:val="7F7F7F" w:themeColor="text1" w:themeTint="80"/>
                <w:sz w:val="22"/>
                <w:szCs w:val="22"/>
              </w:rPr>
            </w:pPr>
          </w:p>
          <w:p w14:paraId="401E6B70" w14:textId="77777777" w:rsidR="00473945" w:rsidRPr="00473945" w:rsidRDefault="00473945" w:rsidP="007C15DD">
            <w:pPr>
              <w:rPr>
                <w:color w:val="7F7F7F" w:themeColor="text1" w:themeTint="80"/>
                <w:sz w:val="22"/>
                <w:szCs w:val="22"/>
              </w:rPr>
            </w:pPr>
          </w:p>
          <w:p w14:paraId="401E6B71" w14:textId="77777777" w:rsidR="00473945" w:rsidRPr="00473945" w:rsidRDefault="00473945" w:rsidP="007C15DD">
            <w:pPr>
              <w:rPr>
                <w:color w:val="7F7F7F" w:themeColor="text1" w:themeTint="80"/>
                <w:sz w:val="22"/>
                <w:szCs w:val="22"/>
              </w:rPr>
            </w:pPr>
          </w:p>
          <w:p w14:paraId="401E6B72" w14:textId="77777777" w:rsidR="00473945" w:rsidRPr="00473945" w:rsidRDefault="00473945" w:rsidP="007C15DD">
            <w:pPr>
              <w:rPr>
                <w:color w:val="7F7F7F" w:themeColor="text1" w:themeTint="80"/>
                <w:sz w:val="22"/>
                <w:szCs w:val="22"/>
              </w:rPr>
            </w:pPr>
          </w:p>
        </w:tc>
      </w:tr>
    </w:tbl>
    <w:p w14:paraId="401E6B74" w14:textId="77777777" w:rsidR="00473945" w:rsidRDefault="00473945" w:rsidP="007C15DD">
      <w:pPr>
        <w:rPr>
          <w:b/>
        </w:rPr>
      </w:pPr>
    </w:p>
    <w:p w14:paraId="401E6B75" w14:textId="77777777" w:rsidR="00160854" w:rsidRDefault="00160854" w:rsidP="007C15DD">
      <w:pPr>
        <w:rPr>
          <w:b/>
        </w:rPr>
      </w:pPr>
    </w:p>
    <w:p w14:paraId="401E6B76" w14:textId="77777777" w:rsidR="00160854" w:rsidRDefault="00160854" w:rsidP="007C15DD">
      <w:pPr>
        <w:rPr>
          <w:b/>
        </w:rPr>
      </w:pPr>
    </w:p>
    <w:p w14:paraId="401E6B77" w14:textId="77777777" w:rsidR="00160854" w:rsidRDefault="00160854" w:rsidP="007C15DD">
      <w:pPr>
        <w:rPr>
          <w:b/>
        </w:rPr>
      </w:pPr>
    </w:p>
    <w:p w14:paraId="401E6B78" w14:textId="77777777" w:rsidR="00160854" w:rsidRDefault="00160854" w:rsidP="007C15DD">
      <w:pPr>
        <w:rPr>
          <w:b/>
        </w:rPr>
      </w:pPr>
    </w:p>
    <w:p w14:paraId="401E6B79" w14:textId="77777777" w:rsidR="00160854" w:rsidRPr="007C15DD" w:rsidRDefault="00160854" w:rsidP="007C15DD">
      <w:pPr>
        <w:rPr>
          <w:b/>
        </w:rPr>
      </w:pPr>
    </w:p>
    <w:p w14:paraId="401E6B7A" w14:textId="77777777" w:rsidR="007C15DD" w:rsidRPr="00AE4A54" w:rsidRDefault="00601044" w:rsidP="00601044">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401E6B7E" w14:textId="77777777" w:rsidTr="00601044">
        <w:tc>
          <w:tcPr>
            <w:tcW w:w="2802" w:type="dxa"/>
          </w:tcPr>
          <w:p w14:paraId="401E6B7B" w14:textId="77777777" w:rsidR="00601044" w:rsidRPr="009C5010" w:rsidRDefault="00624F4F" w:rsidP="00DD5B53">
            <w:pPr>
              <w:rPr>
                <w:sz w:val="22"/>
                <w:szCs w:val="22"/>
              </w:rPr>
            </w:pPr>
            <w:r w:rsidRPr="009C5010">
              <w:rPr>
                <w:sz w:val="22"/>
                <w:szCs w:val="22"/>
              </w:rPr>
              <w:t>Standard Rate Card</w:t>
            </w:r>
          </w:p>
        </w:tc>
        <w:tc>
          <w:tcPr>
            <w:tcW w:w="6378" w:type="dxa"/>
          </w:tcPr>
          <w:p w14:paraId="401E6B7C"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401E6B7D" w14:textId="77777777" w:rsidR="00601044" w:rsidRDefault="00601044" w:rsidP="00DD5B53"/>
        </w:tc>
      </w:tr>
      <w:tr w:rsidR="00601044" w14:paraId="401E6B87" w14:textId="77777777" w:rsidTr="00601044">
        <w:tc>
          <w:tcPr>
            <w:tcW w:w="2802" w:type="dxa"/>
          </w:tcPr>
          <w:p w14:paraId="401E6B7F" w14:textId="77777777" w:rsidR="00601044" w:rsidRPr="009C5010" w:rsidRDefault="00624F4F" w:rsidP="00DD5B53">
            <w:pPr>
              <w:rPr>
                <w:sz w:val="22"/>
                <w:szCs w:val="22"/>
              </w:rPr>
            </w:pPr>
            <w:r w:rsidRPr="009C5010">
              <w:rPr>
                <w:sz w:val="22"/>
                <w:szCs w:val="22"/>
              </w:rPr>
              <w:t>Pricing Model</w:t>
            </w:r>
          </w:p>
        </w:tc>
        <w:tc>
          <w:tcPr>
            <w:tcW w:w="6378" w:type="dxa"/>
          </w:tcPr>
          <w:p w14:paraId="401E6B80"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401E6B81"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401E6B82"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401E6B83"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401E6B84"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401E6B85"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401E6B86" w14:textId="77777777" w:rsidR="00601044" w:rsidRDefault="00601044" w:rsidP="00DD5B53"/>
        </w:tc>
      </w:tr>
    </w:tbl>
    <w:p w14:paraId="401E6B88"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6B90" w14:textId="77777777" w:rsidR="007C15DD" w:rsidRDefault="007C15DD">
      <w:r>
        <w:separator/>
      </w:r>
    </w:p>
    <w:p w14:paraId="401E6B91" w14:textId="77777777" w:rsidR="007C15DD" w:rsidRDefault="007C15DD"/>
    <w:p w14:paraId="401E6B92" w14:textId="77777777" w:rsidR="007C15DD" w:rsidRDefault="007C15DD"/>
  </w:endnote>
  <w:endnote w:type="continuationSeparator" w:id="0">
    <w:p w14:paraId="401E6B93" w14:textId="77777777" w:rsidR="007C15DD" w:rsidRDefault="007C15DD">
      <w:r>
        <w:continuationSeparator/>
      </w:r>
    </w:p>
    <w:p w14:paraId="401E6B94" w14:textId="77777777" w:rsidR="007C15DD" w:rsidRDefault="007C15DD"/>
    <w:p w14:paraId="401E6B95"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6B96" w14:textId="77777777" w:rsidR="008504D0" w:rsidRDefault="00402E97" w:rsidP="00126FDE">
    <w:pPr>
      <w:pStyle w:val="Footer"/>
      <w:tabs>
        <w:tab w:val="right" w:pos="9071"/>
      </w:tabs>
      <w:ind w:right="-1"/>
    </w:pPr>
    <w:r w:rsidRPr="00402E97">
      <w:t xml:space="preserve">Native Application Development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8F0E80">
      <w:fldChar w:fldCharType="begin"/>
    </w:r>
    <w:r w:rsidR="008F0E80">
      <w:instrText xml:space="preserve"> NUMPAGES   \* MERGEFORMAT </w:instrText>
    </w:r>
    <w:r w:rsidR="008F0E80">
      <w:fldChar w:fldCharType="separate"/>
    </w:r>
    <w:r w:rsidR="00603635">
      <w:rPr>
        <w:noProof/>
      </w:rPr>
      <w:t>1</w:t>
    </w:r>
    <w:r w:rsidR="008F0E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E6B8B" w14:textId="77777777" w:rsidR="007C15DD" w:rsidRDefault="007C15DD" w:rsidP="00FB1990">
      <w:pPr>
        <w:pStyle w:val="Spacer"/>
      </w:pPr>
      <w:r>
        <w:separator/>
      </w:r>
    </w:p>
    <w:p w14:paraId="401E6B8C" w14:textId="77777777" w:rsidR="007C15DD" w:rsidRDefault="007C15DD" w:rsidP="00FB1990">
      <w:pPr>
        <w:pStyle w:val="Spacer"/>
      </w:pPr>
    </w:p>
  </w:footnote>
  <w:footnote w:type="continuationSeparator" w:id="0">
    <w:p w14:paraId="401E6B8D" w14:textId="77777777" w:rsidR="007C15DD" w:rsidRDefault="007C15DD">
      <w:r>
        <w:continuationSeparator/>
      </w:r>
    </w:p>
    <w:p w14:paraId="401E6B8E" w14:textId="77777777" w:rsidR="007C15DD" w:rsidRDefault="007C15DD"/>
    <w:p w14:paraId="401E6B8F"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2E97"/>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0E80"/>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C5010"/>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112CC"/>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92FF3"/>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1E6B2C"/>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4UAZY7VS6QRJ-1635440588-22</_dlc_DocId>
    <_dlc_DocIdUrl xmlns="4f774fce-6c9c-466c-a65d-23bece2386af">
      <Url>https://dia.cohesion.net.nz/Sites/GCIO/MPPP/PRJS/CM/_layouts/15/DocIdRedir.aspx?ID=4UAZY7VS6QRJ-1635440588-22</Url>
      <Description>4UAZY7VS6QRJ-1635440588-22</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3.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73B2-5073-4945-9045-6AFC7982FAAC}">
  <ds:schemaRefs>
    <ds:schemaRef ds:uri="http://schemas.microsoft.com/sharepoint/v3/contenttype/forms"/>
  </ds:schemaRefs>
</ds:datastoreItem>
</file>

<file path=customXml/itemProps2.xml><?xml version="1.0" encoding="utf-8"?>
<ds:datastoreItem xmlns:ds="http://schemas.openxmlformats.org/officeDocument/2006/customXml" ds:itemID="{DD67A01B-48C8-4032-949F-1411255D4DF5}">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4f774fce-6c9c-466c-a65d-23bece2386af"/>
    <ds:schemaRef ds:uri="01be4277-2979-4a68-876d-b92b25fceece"/>
    <ds:schemaRef ds:uri="http://purl.org/dc/dcmitype/"/>
  </ds:schemaRefs>
</ds:datastoreItem>
</file>

<file path=customXml/itemProps3.xml><?xml version="1.0" encoding="utf-8"?>
<ds:datastoreItem xmlns:ds="http://schemas.openxmlformats.org/officeDocument/2006/customXml" ds:itemID="{6DF1AAB1-E2B9-4CC0-92B6-C70DF295F82A}"/>
</file>

<file path=customXml/itemProps4.xml><?xml version="1.0" encoding="utf-8"?>
<ds:datastoreItem xmlns:ds="http://schemas.openxmlformats.org/officeDocument/2006/customXml" ds:itemID="{1B02F754-8192-4E26-930C-B033313C9585}">
  <ds:schemaRefs>
    <ds:schemaRef ds:uri="http://schemas.microsoft.com/sharepoint/events"/>
  </ds:schemaRefs>
</ds:datastoreItem>
</file>

<file path=customXml/itemProps5.xml><?xml version="1.0" encoding="utf-8"?>
<ds:datastoreItem xmlns:ds="http://schemas.openxmlformats.org/officeDocument/2006/customXml" ds:itemID="{D44D4958-1797-4654-9E83-2471E54E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2020-05-11T00:41:00Z</dcterms:created>
  <dcterms:modified xsi:type="dcterms:W3CDTF">2020-05-12T04:43:00Z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b2548688-fa9b-4d0d-8ef9-beb815eed927</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